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4280"/>
        <w:gridCol w:w="1280"/>
        <w:gridCol w:w="80"/>
        <w:gridCol w:w="1520"/>
        <w:gridCol w:w="1240"/>
        <w:gridCol w:w="960"/>
        <w:gridCol w:w="960"/>
        <w:gridCol w:w="960"/>
        <w:gridCol w:w="960"/>
      </w:tblGrid>
      <w:tr w:rsidR="00A1299B" w:rsidRPr="00A1299B" w:rsidTr="00A1299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1299B" w:rsidRPr="00A1299B" w:rsidTr="00A1299B">
        <w:trPr>
          <w:trHeight w:val="1725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b/>
                <w:bCs/>
                <w:color w:val="000000"/>
                <w:szCs w:val="22"/>
              </w:rPr>
              <w:t>ALLEGATO I SCHEDA A: PROGRAMMA TRIENNALE DEI LAVORI PUBBLICI 2023/2025</w:t>
            </w:r>
            <w:r w:rsidRPr="00A1299B">
              <w:rPr>
                <w:rFonts w:ascii="Calibri" w:hAnsi="Calibri" w:cs="Calibri"/>
                <w:b/>
                <w:bCs/>
                <w:color w:val="000000"/>
                <w:szCs w:val="22"/>
              </w:rPr>
              <w:br/>
              <w:t>DELL'AMMINISTRAZIONE SENNARIOLO</w:t>
            </w:r>
            <w:r w:rsidRPr="00A1299B">
              <w:rPr>
                <w:rFonts w:ascii="Calibri" w:hAnsi="Calibri" w:cs="Calibri"/>
                <w:b/>
                <w:bCs/>
                <w:color w:val="000000"/>
                <w:szCs w:val="22"/>
              </w:rPr>
              <w:br/>
              <w:t>QUADRO DELLE RISORSE NECESSARIE ALLA REALIZZAZIONE DEL PROGRAMMA</w:t>
            </w:r>
          </w:p>
        </w:tc>
      </w:tr>
      <w:tr w:rsidR="00A1299B" w:rsidRPr="00A1299B" w:rsidTr="00A1299B">
        <w:trPr>
          <w:trHeight w:val="300"/>
        </w:trPr>
        <w:tc>
          <w:tcPr>
            <w:tcW w:w="7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b/>
                <w:bCs/>
                <w:color w:val="000000"/>
                <w:szCs w:val="22"/>
              </w:rPr>
              <w:t>TIPOLOGIA RISORSE</w:t>
            </w:r>
          </w:p>
        </w:tc>
        <w:tc>
          <w:tcPr>
            <w:tcW w:w="79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b/>
                <w:bCs/>
                <w:color w:val="000000"/>
                <w:szCs w:val="22"/>
              </w:rPr>
              <w:t>Arco temporale di validità del programma</w:t>
            </w:r>
          </w:p>
        </w:tc>
      </w:tr>
      <w:tr w:rsidR="00A1299B" w:rsidRPr="00A1299B" w:rsidTr="00A1299B">
        <w:trPr>
          <w:trHeight w:val="300"/>
        </w:trPr>
        <w:tc>
          <w:tcPr>
            <w:tcW w:w="7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b/>
                <w:bCs/>
                <w:color w:val="000000"/>
                <w:szCs w:val="22"/>
              </w:rPr>
              <w:t>Disponibilità finanziaria (1)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b/>
                <w:bCs/>
                <w:color w:val="000000"/>
                <w:szCs w:val="22"/>
              </w:rPr>
              <w:t>Importo Totale (2)</w:t>
            </w:r>
          </w:p>
        </w:tc>
      </w:tr>
      <w:tr w:rsidR="00A1299B" w:rsidRPr="00A1299B" w:rsidTr="00FD46D6">
        <w:trPr>
          <w:trHeight w:val="300"/>
        </w:trPr>
        <w:tc>
          <w:tcPr>
            <w:tcW w:w="7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Primo anno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Secondo anno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Terzo anno</w:t>
            </w: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A1299B" w:rsidRPr="00A1299B" w:rsidTr="00FD46D6">
        <w:trPr>
          <w:trHeight w:val="435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risorse derivanti da entrate aventi destinazione vincolata per legge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FD46D6" w:rsidP="00FD46D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485.140</w:t>
            </w:r>
            <w:r w:rsidR="00A1299B" w:rsidRPr="00A1299B">
              <w:rPr>
                <w:rFonts w:ascii="Calibri" w:hAnsi="Calibri" w:cs="Calibri"/>
                <w:color w:val="000000"/>
                <w:szCs w:val="22"/>
              </w:rPr>
              <w:t>,00 €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200.000,00 €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FD46D6" w:rsidP="00FD46D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685</w:t>
            </w:r>
            <w:r w:rsidR="00A1299B" w:rsidRPr="00A1299B">
              <w:rPr>
                <w:rFonts w:ascii="Calibri" w:hAnsi="Calibri" w:cs="Calibri"/>
                <w:color w:val="000000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  <w:r w:rsidR="00A1299B"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</w:tr>
      <w:tr w:rsidR="00A1299B" w:rsidRPr="00A1299B" w:rsidTr="00FD46D6">
        <w:trPr>
          <w:trHeight w:val="300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risorse derivanti da entrate acquisite mediante contrattazione di mutuo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</w:tr>
      <w:tr w:rsidR="00A1299B" w:rsidRPr="00A1299B" w:rsidTr="00FD46D6">
        <w:trPr>
          <w:trHeight w:val="300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risorse acquisite mediante apporti di capitali privati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</w:tr>
      <w:tr w:rsidR="00A1299B" w:rsidRPr="00A1299B" w:rsidTr="00FD46D6">
        <w:trPr>
          <w:trHeight w:val="300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stanziamenti di bilancio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</w:tr>
      <w:tr w:rsidR="00A1299B" w:rsidRPr="00A1299B" w:rsidTr="00FD46D6">
        <w:trPr>
          <w:trHeight w:val="1080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finanziamenti acquisibili ai sensi dell'articolo 3 del decreto-legge 31 ottobre 1990, n. 310, convertito con modificazioni della legge 22 dicembre 1990, n. 403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</w:tr>
      <w:tr w:rsidR="00A1299B" w:rsidRPr="00A1299B" w:rsidTr="00FD46D6">
        <w:trPr>
          <w:trHeight w:val="300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risorse derivanti da trasferimento di immobili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</w:tr>
      <w:tr w:rsidR="00A1299B" w:rsidRPr="00A1299B" w:rsidTr="00FD46D6">
        <w:trPr>
          <w:trHeight w:val="300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altra tipologia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</w:tr>
      <w:tr w:rsidR="00A1299B" w:rsidRPr="00A1299B" w:rsidTr="00FD46D6">
        <w:trPr>
          <w:trHeight w:val="300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b/>
                <w:bCs/>
                <w:color w:val="000000"/>
                <w:szCs w:val="22"/>
              </w:rPr>
              <w:t>totale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FD46D6" w:rsidP="00FD46D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485.140</w:t>
            </w:r>
            <w:r w:rsidRPr="00A1299B">
              <w:rPr>
                <w:rFonts w:ascii="Calibri" w:hAnsi="Calibri" w:cs="Calibri"/>
                <w:color w:val="000000"/>
                <w:szCs w:val="22"/>
              </w:rPr>
              <w:t>,00 €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200.000,00 €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99B" w:rsidRPr="00A1299B" w:rsidRDefault="00FD46D6" w:rsidP="00A1299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685</w:t>
            </w:r>
            <w:r w:rsidRPr="00A1299B">
              <w:rPr>
                <w:rFonts w:ascii="Calibri" w:hAnsi="Calibri" w:cs="Calibri"/>
                <w:color w:val="000000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  <w:r w:rsidRPr="00A1299B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</w:tr>
      <w:tr w:rsidR="00A1299B" w:rsidRPr="00A1299B" w:rsidTr="00FD46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1299B" w:rsidRPr="00A1299B" w:rsidTr="00FD46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1299B" w:rsidRPr="00A1299B" w:rsidTr="00FD46D6">
        <w:trPr>
          <w:trHeight w:val="7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99B" w:rsidRPr="00A1299B" w:rsidRDefault="00A1299B" w:rsidP="00A1299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b/>
                <w:bCs/>
                <w:color w:val="000000"/>
                <w:szCs w:val="22"/>
              </w:rPr>
              <w:t>Il referente del programma</w:t>
            </w:r>
            <w:r w:rsidRPr="00A1299B">
              <w:rPr>
                <w:rFonts w:ascii="Calibri" w:hAnsi="Calibri" w:cs="Calibri"/>
                <w:b/>
                <w:bCs/>
                <w:color w:val="000000"/>
                <w:szCs w:val="22"/>
              </w:rPr>
              <w:br/>
              <w:t>(Paolo Sinis)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1299B" w:rsidRPr="00A1299B" w:rsidTr="00FD46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1299B" w:rsidRPr="00A1299B" w:rsidTr="00FD46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b/>
                <w:bCs/>
                <w:color w:val="000000"/>
                <w:szCs w:val="22"/>
              </w:rPr>
              <w:t>Note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1299B" w:rsidRPr="00A1299B" w:rsidTr="00A1299B">
        <w:trPr>
          <w:trHeight w:val="690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 xml:space="preserve">(1) La disponibilità finanziaria di ciascuna annualità è calcolata come somma </w:t>
            </w:r>
            <w:proofErr w:type="spellStart"/>
            <w:r w:rsidRPr="00A1299B">
              <w:rPr>
                <w:rFonts w:ascii="Calibri" w:hAnsi="Calibri" w:cs="Calibri"/>
                <w:color w:val="000000"/>
                <w:szCs w:val="22"/>
              </w:rPr>
              <w:t>delel</w:t>
            </w:r>
            <w:proofErr w:type="spellEnd"/>
            <w:r w:rsidRPr="00A1299B">
              <w:rPr>
                <w:rFonts w:ascii="Calibri" w:hAnsi="Calibri" w:cs="Calibri"/>
                <w:color w:val="000000"/>
                <w:szCs w:val="22"/>
              </w:rPr>
              <w:t xml:space="preserve"> informazioni elementari relative ai costi annuali di ciascun intervento di cui alla scheda D.</w:t>
            </w:r>
          </w:p>
        </w:tc>
      </w:tr>
      <w:tr w:rsidR="00A1299B" w:rsidRPr="00A1299B" w:rsidTr="00A1299B">
        <w:trPr>
          <w:trHeight w:val="300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99B" w:rsidRPr="00A1299B" w:rsidRDefault="00A1299B" w:rsidP="00A1299B">
            <w:pPr>
              <w:rPr>
                <w:rFonts w:ascii="Calibri" w:hAnsi="Calibri" w:cs="Calibri"/>
                <w:color w:val="000000"/>
                <w:szCs w:val="22"/>
              </w:rPr>
            </w:pPr>
            <w:r w:rsidRPr="00A1299B">
              <w:rPr>
                <w:rFonts w:ascii="Calibri" w:hAnsi="Calibri" w:cs="Calibri"/>
                <w:color w:val="000000"/>
                <w:szCs w:val="22"/>
              </w:rPr>
              <w:t xml:space="preserve">(2) L'importo totale delle risorse necessarie alla realizzazione del programma triennale è calcolato come somma </w:t>
            </w:r>
            <w:proofErr w:type="spellStart"/>
            <w:r w:rsidRPr="00A1299B">
              <w:rPr>
                <w:rFonts w:ascii="Calibri" w:hAnsi="Calibri" w:cs="Calibri"/>
                <w:color w:val="000000"/>
                <w:szCs w:val="22"/>
              </w:rPr>
              <w:t>delel</w:t>
            </w:r>
            <w:proofErr w:type="spellEnd"/>
            <w:r w:rsidRPr="00A1299B">
              <w:rPr>
                <w:rFonts w:ascii="Calibri" w:hAnsi="Calibri" w:cs="Calibri"/>
                <w:color w:val="000000"/>
                <w:szCs w:val="22"/>
              </w:rPr>
              <w:t xml:space="preserve"> tre annualità</w:t>
            </w:r>
          </w:p>
        </w:tc>
      </w:tr>
    </w:tbl>
    <w:p w:rsidR="007155FA" w:rsidRPr="00A1299B" w:rsidRDefault="007155FA" w:rsidP="00A1299B"/>
    <w:sectPr w:rsidR="007155FA" w:rsidRPr="00A1299B" w:rsidSect="00A1299B">
      <w:pgSz w:w="16838" w:h="11906" w:orient="landscape"/>
      <w:pgMar w:top="851" w:right="1134" w:bottom="1418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C6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8B9449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865A44"/>
    <w:multiLevelType w:val="singleLevel"/>
    <w:tmpl w:val="037290F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3">
    <w:nsid w:val="26540E5F"/>
    <w:multiLevelType w:val="singleLevel"/>
    <w:tmpl w:val="EEB8CF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">
    <w:nsid w:val="334A4E10"/>
    <w:multiLevelType w:val="singleLevel"/>
    <w:tmpl w:val="FF0CFFC6"/>
    <w:lvl w:ilvl="0">
      <w:start w:val="1"/>
      <w:numFmt w:val="bullet"/>
      <w:lvlText w:val=""/>
      <w:lvlJc w:val="left"/>
      <w:pPr>
        <w:tabs>
          <w:tab w:val="num" w:pos="417"/>
        </w:tabs>
        <w:ind w:left="357" w:hanging="300"/>
      </w:pPr>
      <w:rPr>
        <w:rFonts w:ascii="Symbol" w:hAnsi="Symbol" w:hint="default"/>
      </w:rPr>
    </w:lvl>
  </w:abstractNum>
  <w:abstractNum w:abstractNumId="5">
    <w:nsid w:val="3C4311E9"/>
    <w:multiLevelType w:val="singleLevel"/>
    <w:tmpl w:val="A00C93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3F3812DA"/>
    <w:multiLevelType w:val="singleLevel"/>
    <w:tmpl w:val="A00C93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3F3A4336"/>
    <w:multiLevelType w:val="singleLevel"/>
    <w:tmpl w:val="3A400F9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8">
    <w:nsid w:val="5B551E58"/>
    <w:multiLevelType w:val="singleLevel"/>
    <w:tmpl w:val="EEB8CF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>
    <w:nsid w:val="5EF3563E"/>
    <w:multiLevelType w:val="singleLevel"/>
    <w:tmpl w:val="EEB8CF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>
    <w:nsid w:val="6F2E16FF"/>
    <w:multiLevelType w:val="hybridMultilevel"/>
    <w:tmpl w:val="C7C211AE"/>
    <w:lvl w:ilvl="0" w:tplc="F564A9F0">
      <w:start w:val="1"/>
      <w:numFmt w:val="bullet"/>
      <w:lvlText w:val="-"/>
      <w:lvlJc w:val="left"/>
      <w:pPr>
        <w:ind w:left="0" w:firstLine="420"/>
      </w:pPr>
      <w:rPr>
        <w:rFonts w:ascii="Verdana" w:hAnsi="Verdana" w:cs="Times New Roman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9945A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750C129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7B856A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7C093B9D"/>
    <w:multiLevelType w:val="singleLevel"/>
    <w:tmpl w:val="A00C93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3"/>
  </w:num>
  <w:num w:numId="5">
    <w:abstractNumId w:val="9"/>
  </w:num>
  <w:num w:numId="6">
    <w:abstractNumId w:val="8"/>
  </w:num>
  <w:num w:numId="7">
    <w:abstractNumId w:val="13"/>
  </w:num>
  <w:num w:numId="8">
    <w:abstractNumId w:val="0"/>
  </w:num>
  <w:num w:numId="9">
    <w:abstractNumId w:val="12"/>
  </w:num>
  <w:num w:numId="10">
    <w:abstractNumId w:val="2"/>
  </w:num>
  <w:num w:numId="11">
    <w:abstractNumId w:val="7"/>
  </w:num>
  <w:num w:numId="12">
    <w:abstractNumId w:val="5"/>
  </w:num>
  <w:num w:numId="13">
    <w:abstractNumId w:val="6"/>
  </w:num>
  <w:num w:numId="14">
    <w:abstractNumId w:val="14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compat/>
  <w:rsids>
    <w:rsidRoot w:val="005E34EE"/>
    <w:rsid w:val="00377CA7"/>
    <w:rsid w:val="00387399"/>
    <w:rsid w:val="004840B3"/>
    <w:rsid w:val="00530FEC"/>
    <w:rsid w:val="005B69C2"/>
    <w:rsid w:val="005E34EE"/>
    <w:rsid w:val="007155FA"/>
    <w:rsid w:val="0074189B"/>
    <w:rsid w:val="009306FA"/>
    <w:rsid w:val="00A1299B"/>
    <w:rsid w:val="00BF17F2"/>
    <w:rsid w:val="00CC6B9A"/>
    <w:rsid w:val="00DA4D63"/>
    <w:rsid w:val="00FD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7CA7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377CA7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377CA7"/>
    <w:pPr>
      <w:keepNext/>
      <w:jc w:val="center"/>
      <w:outlineLvl w:val="1"/>
    </w:pPr>
    <w:rPr>
      <w:b/>
      <w:sz w:val="36"/>
    </w:rPr>
  </w:style>
  <w:style w:type="paragraph" w:styleId="Titolo7">
    <w:name w:val="heading 7"/>
    <w:basedOn w:val="Normale"/>
    <w:next w:val="Normale"/>
    <w:qFormat/>
    <w:rsid w:val="00377CA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74189B"/>
    <w:pPr>
      <w:shd w:val="clear" w:color="auto" w:fill="000080"/>
    </w:pPr>
    <w:rPr>
      <w:rFonts w:ascii="Tahoma" w:hAnsi="Tahoma" w:cs="Tahoma"/>
      <w:sz w:val="20"/>
    </w:rPr>
  </w:style>
  <w:style w:type="character" w:customStyle="1" w:styleId="title10b">
    <w:name w:val="title10b"/>
    <w:basedOn w:val="Carpredefinitoparagrafo"/>
    <w:rsid w:val="00CC6B9A"/>
    <w:rPr>
      <w:rFonts w:ascii="Times New Roman" w:hAnsi="Times New Roman" w:cs="Times New Roman" w:hint="default"/>
    </w:rPr>
  </w:style>
  <w:style w:type="character" w:customStyle="1" w:styleId="content">
    <w:name w:val="content"/>
    <w:basedOn w:val="Carpredefinitoparagrafo"/>
    <w:rsid w:val="00DA4D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1413B-84B1-43FE-8873-4F17DB17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oristano</dc:creator>
  <cp:lastModifiedBy>sinis paolo</cp:lastModifiedBy>
  <cp:revision>2</cp:revision>
  <dcterms:created xsi:type="dcterms:W3CDTF">2023-03-13T11:21:00Z</dcterms:created>
  <dcterms:modified xsi:type="dcterms:W3CDTF">2023-03-13T11:21:00Z</dcterms:modified>
</cp:coreProperties>
</file>